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F7A8" w14:textId="7C5E99A2" w:rsidR="00630C2A" w:rsidRDefault="00630C2A" w:rsidP="00B224D1">
      <w:pPr>
        <w:jc w:val="center"/>
      </w:pPr>
      <w:r>
        <w:rPr>
          <w:rFonts w:hint="eastAsia"/>
        </w:rPr>
        <w:t>所属の</w:t>
      </w:r>
      <w:r w:rsidR="00B224D1">
        <w:rPr>
          <w:rFonts w:hint="eastAsia"/>
        </w:rPr>
        <w:t>分類</w:t>
      </w:r>
      <w:r>
        <w:rPr>
          <w:rFonts w:hint="eastAsia"/>
        </w:rPr>
        <w:t>について</w:t>
      </w:r>
      <w:r w:rsidR="00B224D1">
        <w:rPr>
          <w:rFonts w:hint="eastAsia"/>
        </w:rPr>
        <w:t>（目安）</w:t>
      </w:r>
    </w:p>
    <w:p w14:paraId="6BAE8298" w14:textId="77777777" w:rsidR="00630C2A" w:rsidRPr="0071710D" w:rsidRDefault="00630C2A" w:rsidP="0071710D">
      <w:pPr>
        <w:spacing w:line="240" w:lineRule="exact"/>
      </w:pPr>
    </w:p>
    <w:p w14:paraId="6AE396D7" w14:textId="5F50C25F" w:rsidR="00630C2A" w:rsidRDefault="00630C2A" w:rsidP="00630C2A">
      <w:r>
        <w:rPr>
          <w:rFonts w:hint="eastAsia"/>
        </w:rPr>
        <w:t>□農業者・生産者（○○農場、○○農園等）</w:t>
      </w:r>
    </w:p>
    <w:p w14:paraId="383DA28F" w14:textId="2626A66B" w:rsidR="00630C2A" w:rsidRDefault="00630C2A" w:rsidP="00630C2A">
      <w:r>
        <w:rPr>
          <w:rFonts w:hint="eastAsia"/>
        </w:rPr>
        <w:t xml:space="preserve">　個人・家族経営の○○農場、○○農園など</w:t>
      </w:r>
    </w:p>
    <w:p w14:paraId="7E8D7A81" w14:textId="77777777" w:rsidR="00630C2A" w:rsidRDefault="00630C2A" w:rsidP="0071710D">
      <w:pPr>
        <w:spacing w:line="240" w:lineRule="exact"/>
      </w:pPr>
    </w:p>
    <w:p w14:paraId="381EA84C" w14:textId="77777777" w:rsidR="00630C2A" w:rsidRDefault="00630C2A" w:rsidP="00630C2A">
      <w:r>
        <w:rPr>
          <w:rFonts w:hint="eastAsia"/>
        </w:rPr>
        <w:t xml:space="preserve">□農業生産法人等　</w:t>
      </w:r>
    </w:p>
    <w:p w14:paraId="5BC57EA1" w14:textId="0419FEBA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農業・種苗生産に従事する法人格を有しているもの。（農業生産法人、農事組合法人、株式会社等）種苗を生産する企業・団体も含める。）</w:t>
      </w:r>
    </w:p>
    <w:p w14:paraId="549A3297" w14:textId="77777777" w:rsidR="00630C2A" w:rsidRDefault="00630C2A" w:rsidP="0071710D">
      <w:pPr>
        <w:spacing w:line="240" w:lineRule="exact"/>
      </w:pPr>
    </w:p>
    <w:p w14:paraId="0B2B3E8F" w14:textId="4297CCD7" w:rsidR="00630C2A" w:rsidRDefault="00630C2A" w:rsidP="00630C2A">
      <w:r>
        <w:rPr>
          <w:rFonts w:hint="eastAsia"/>
        </w:rPr>
        <w:t>□農業者団体（</w:t>
      </w:r>
      <w:r>
        <w:t xml:space="preserve">JA（生産部会）、集落営農等）　</w:t>
      </w:r>
    </w:p>
    <w:p w14:paraId="4D69EF1A" w14:textId="5548F7F3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農業者が参画し、農業者のための団体（</w:t>
      </w:r>
      <w:r w:rsidRPr="00630C2A">
        <w:t>JA（単位農協、都道府県経済連等）、JAの生産部会、集落営農など複数の農業者が集まってできた団体、土地改良組合、水利組合、輸出推進協議会、勉強会等農業者が主として関わる団体も含める。</w:t>
      </w:r>
    </w:p>
    <w:p w14:paraId="3CE45825" w14:textId="77777777" w:rsidR="00630C2A" w:rsidRDefault="00630C2A" w:rsidP="0071710D">
      <w:pPr>
        <w:spacing w:line="240" w:lineRule="exact"/>
      </w:pPr>
    </w:p>
    <w:p w14:paraId="150BAA5A" w14:textId="74069DE5" w:rsidR="00630C2A" w:rsidRDefault="00630C2A" w:rsidP="0071710D">
      <w:pPr>
        <w:jc w:val="left"/>
      </w:pPr>
      <w:r>
        <w:rPr>
          <w:rFonts w:hint="eastAsia"/>
        </w:rPr>
        <w:t xml:space="preserve">□メーカー（ソフトウェア、通信事業者含む）　</w:t>
      </w:r>
    </w:p>
    <w:p w14:paraId="39F98E53" w14:textId="49076D10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株式会社のみならず、</w:t>
      </w:r>
      <w:r w:rsidRPr="00630C2A">
        <w:t>NPO等団体も含める。</w:t>
      </w:r>
    </w:p>
    <w:p w14:paraId="6AB3D149" w14:textId="77777777" w:rsidR="00630C2A" w:rsidRDefault="00630C2A" w:rsidP="0071710D">
      <w:pPr>
        <w:spacing w:line="240" w:lineRule="exact"/>
      </w:pPr>
    </w:p>
    <w:p w14:paraId="7B92ED39" w14:textId="35D5EB62" w:rsidR="00630C2A" w:rsidRDefault="00630C2A" w:rsidP="00630C2A">
      <w:r>
        <w:rPr>
          <w:rFonts w:hint="eastAsia"/>
        </w:rPr>
        <w:t>□農業サービス事業体</w:t>
      </w:r>
    </w:p>
    <w:p w14:paraId="7602AA61" w14:textId="3DA3B573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農業事業体・農業者から委託を受けて、農作業等（スマート農機やローン等散布等の作業、センシング、データ分析等を含む）を受け持つサービス事業体</w:t>
      </w:r>
      <w:r w:rsidR="00FD4FCA">
        <w:rPr>
          <w:rFonts w:hint="eastAsia"/>
        </w:rPr>
        <w:t>。</w:t>
      </w:r>
    </w:p>
    <w:p w14:paraId="7E369501" w14:textId="77777777" w:rsidR="00630C2A" w:rsidRDefault="00630C2A" w:rsidP="0071710D">
      <w:pPr>
        <w:spacing w:line="240" w:lineRule="exact"/>
      </w:pPr>
    </w:p>
    <w:p w14:paraId="4EA39C31" w14:textId="5F4F3F27" w:rsidR="00630C2A" w:rsidRDefault="00630C2A" w:rsidP="00630C2A">
      <w:r>
        <w:rPr>
          <w:rFonts w:hint="eastAsia"/>
        </w:rPr>
        <w:t>□その他民間事業者・団体</w:t>
      </w:r>
    </w:p>
    <w:p w14:paraId="71300597" w14:textId="543D0B14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コンサルタント、シンクタンク、会計事務所、農業資材販売会社、商社、流通業者、運輸、金融業者、製造・開発が伴わない施工・メンテナンス、機材貸出、ドローン撮影サービス、商工会議所、地域おこし支援団体、福祉団体等</w:t>
      </w:r>
      <w:r w:rsidR="00FD4FCA">
        <w:rPr>
          <w:rFonts w:hint="eastAsia"/>
        </w:rPr>
        <w:t>。</w:t>
      </w:r>
    </w:p>
    <w:p w14:paraId="4EA49743" w14:textId="77777777" w:rsidR="00630C2A" w:rsidRDefault="00630C2A" w:rsidP="0071710D">
      <w:pPr>
        <w:spacing w:line="240" w:lineRule="exact"/>
      </w:pPr>
    </w:p>
    <w:p w14:paraId="75ABE0A2" w14:textId="5A537461" w:rsidR="00630C2A" w:rsidRDefault="00630C2A" w:rsidP="00630C2A">
      <w:r>
        <w:rPr>
          <w:rFonts w:hint="eastAsia"/>
        </w:rPr>
        <w:t xml:space="preserve">□大学・教育・研究機関、検査機関等　</w:t>
      </w:r>
    </w:p>
    <w:p w14:paraId="4411B7F6" w14:textId="7E374ACE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大学等（高専、専修学校、農業大学校等も含む）、高校等教育機関、民間教育団体（ドローンスクールを含む）、国・都道府県・民間の研究機関、家畜改良センター、検査機関を含む</w:t>
      </w:r>
      <w:r w:rsidR="00FD4FCA">
        <w:rPr>
          <w:rFonts w:hint="eastAsia"/>
        </w:rPr>
        <w:t>。</w:t>
      </w:r>
    </w:p>
    <w:p w14:paraId="6B3559BA" w14:textId="77777777" w:rsidR="00630C2A" w:rsidRDefault="00630C2A" w:rsidP="00630C2A"/>
    <w:p w14:paraId="5E3BCE75" w14:textId="00B5F4A8" w:rsidR="00986325" w:rsidRDefault="00630C2A" w:rsidP="00630C2A">
      <w:r>
        <w:rPr>
          <w:rFonts w:hint="eastAsia"/>
        </w:rPr>
        <w:t xml:space="preserve">□自治体等　</w:t>
      </w:r>
    </w:p>
    <w:p w14:paraId="5F779417" w14:textId="5D0F5AA4" w:rsidR="00630C2A" w:rsidRDefault="00630C2A" w:rsidP="00630C2A">
      <w:r>
        <w:rPr>
          <w:rFonts w:hint="eastAsia"/>
        </w:rPr>
        <w:t xml:space="preserve">　</w:t>
      </w:r>
      <w:r w:rsidRPr="00630C2A">
        <w:rPr>
          <w:rFonts w:hint="eastAsia"/>
        </w:rPr>
        <w:t>都道府県、市町村（農業改良普及組織を含む、ただし、研究・教育分野を除く）、自治体に代わって、行政的な業務を行う公益社団法人・公益財団法人等（うち、農業者の参画度合いが高い団体（土地改良組合、水利組合、輸出推進協議会）を除く）</w:t>
      </w:r>
      <w:r w:rsidR="00FD4FCA">
        <w:rPr>
          <w:rFonts w:hint="eastAsia"/>
        </w:rPr>
        <w:t>。</w:t>
      </w:r>
    </w:p>
    <w:p w14:paraId="31152F4E" w14:textId="14C48221" w:rsidR="00224109" w:rsidRDefault="00224109" w:rsidP="00630C2A"/>
    <w:p w14:paraId="51C0E7B5" w14:textId="148420ED" w:rsidR="00224109" w:rsidRPr="00224109" w:rsidRDefault="00224109" w:rsidP="00630C2A">
      <w:pPr>
        <w:rPr>
          <w:b/>
          <w:bCs/>
        </w:rPr>
      </w:pPr>
      <w:r w:rsidRPr="00224109">
        <w:rPr>
          <w:rFonts w:hint="eastAsia"/>
          <w:b/>
          <w:bCs/>
        </w:rPr>
        <w:t>※ご不明な点等ございましたら、農林水産技術会議事務局研究推進課（</w:t>
      </w:r>
      <w:r w:rsidRPr="00224109">
        <w:rPr>
          <w:b/>
          <w:bCs/>
        </w:rPr>
        <w:t>03-3502-7438</w:t>
      </w:r>
      <w:r w:rsidRPr="00224109">
        <w:rPr>
          <w:rFonts w:hint="eastAsia"/>
          <w:b/>
          <w:bCs/>
        </w:rPr>
        <w:t>）まで</w:t>
      </w:r>
    </w:p>
    <w:p w14:paraId="2BEFF219" w14:textId="6F3E4800" w:rsidR="00224109" w:rsidRPr="00224109" w:rsidRDefault="00224109" w:rsidP="00630C2A">
      <w:pPr>
        <w:rPr>
          <w:b/>
          <w:bCs/>
        </w:rPr>
      </w:pPr>
      <w:r w:rsidRPr="00224109">
        <w:rPr>
          <w:rFonts w:hint="eastAsia"/>
          <w:b/>
          <w:bCs/>
        </w:rPr>
        <w:t>お問い合わせください。</w:t>
      </w:r>
    </w:p>
    <w:sectPr w:rsidR="00224109" w:rsidRPr="00224109" w:rsidSect="0022410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4D18" w14:textId="77777777" w:rsidR="00675E76" w:rsidRDefault="00675E76" w:rsidP="0071710D">
      <w:r>
        <w:separator/>
      </w:r>
    </w:p>
  </w:endnote>
  <w:endnote w:type="continuationSeparator" w:id="0">
    <w:p w14:paraId="212005AE" w14:textId="77777777" w:rsidR="00675E76" w:rsidRDefault="00675E76" w:rsidP="007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6448" w14:textId="77777777" w:rsidR="00675E76" w:rsidRDefault="00675E76" w:rsidP="0071710D">
      <w:r>
        <w:separator/>
      </w:r>
    </w:p>
  </w:footnote>
  <w:footnote w:type="continuationSeparator" w:id="0">
    <w:p w14:paraId="621E3F93" w14:textId="77777777" w:rsidR="00675E76" w:rsidRDefault="00675E76" w:rsidP="0071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2A"/>
    <w:rsid w:val="00224109"/>
    <w:rsid w:val="00630C2A"/>
    <w:rsid w:val="00675E76"/>
    <w:rsid w:val="0071710D"/>
    <w:rsid w:val="00A236C2"/>
    <w:rsid w:val="00B224D1"/>
    <w:rsid w:val="00BA7007"/>
    <w:rsid w:val="00E96E7D"/>
    <w:rsid w:val="00FA6D53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A537D"/>
  <w15:chartTrackingRefBased/>
  <w15:docId w15:val="{673BC2B2-1095-4E06-88B1-0AC9BD4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10D"/>
  </w:style>
  <w:style w:type="paragraph" w:styleId="a5">
    <w:name w:val="footer"/>
    <w:basedOn w:val="a"/>
    <w:link w:val="a6"/>
    <w:uiPriority w:val="99"/>
    <w:unhideWhenUsed/>
    <w:rsid w:val="0071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晶子</dc:creator>
  <cp:keywords/>
  <dc:description/>
  <cp:lastModifiedBy>加藤　晶子</cp:lastModifiedBy>
  <cp:revision>2</cp:revision>
  <dcterms:created xsi:type="dcterms:W3CDTF">2022-12-06T07:32:00Z</dcterms:created>
  <dcterms:modified xsi:type="dcterms:W3CDTF">2022-12-06T07:32:00Z</dcterms:modified>
</cp:coreProperties>
</file>